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E837D" w14:textId="51C5ACCF" w:rsidR="00465DB0" w:rsidRPr="00C14998" w:rsidRDefault="004D3E8E" w:rsidP="00A07B5D">
      <w:pPr>
        <w:pStyle w:val="Heading2"/>
        <w:spacing w:line="240" w:lineRule="auto"/>
        <w:jc w:val="center"/>
        <w:rPr>
          <w:rFonts w:asciiTheme="minorHAnsi" w:hAnsiTheme="minorHAnsi" w:cstheme="minorHAnsi"/>
          <w:color w:val="C00000"/>
        </w:rPr>
      </w:pPr>
      <w:r w:rsidRPr="00C14998">
        <w:rPr>
          <w:rFonts w:asciiTheme="minorHAnsi" w:hAnsiTheme="minorHAnsi" w:cstheme="minorHAnsi"/>
        </w:rPr>
        <w:t xml:space="preserve">Stakeholder Advisory Council Meeting </w:t>
      </w:r>
      <w:r w:rsidRPr="00C14998">
        <w:rPr>
          <w:rFonts w:asciiTheme="minorHAnsi" w:hAnsiTheme="minorHAnsi" w:cstheme="minorHAnsi"/>
        </w:rPr>
        <w:br/>
      </w:r>
      <w:r w:rsidR="00694A45">
        <w:rPr>
          <w:rFonts w:asciiTheme="minorHAnsi" w:hAnsiTheme="minorHAnsi" w:cstheme="minorHAnsi"/>
        </w:rPr>
        <w:t>Minutes</w:t>
      </w:r>
      <w:r w:rsidRPr="00C14998">
        <w:rPr>
          <w:rFonts w:asciiTheme="minorHAnsi" w:hAnsiTheme="minorHAnsi" w:cstheme="minorHAnsi"/>
        </w:rPr>
        <w:br/>
      </w:r>
      <w:r w:rsidR="0022572B">
        <w:rPr>
          <w:rFonts w:asciiTheme="minorHAnsi" w:hAnsiTheme="minorHAnsi" w:cstheme="minorHAnsi"/>
          <w:color w:val="C00000"/>
        </w:rPr>
        <w:t>February 24</w:t>
      </w:r>
      <w:r w:rsidRPr="00C14998">
        <w:rPr>
          <w:rFonts w:asciiTheme="minorHAnsi" w:hAnsiTheme="minorHAnsi" w:cstheme="minorHAnsi"/>
          <w:color w:val="C00000"/>
        </w:rPr>
        <w:t>, 2019</w:t>
      </w:r>
    </w:p>
    <w:p w14:paraId="4BA73324" w14:textId="51A3AF67" w:rsidR="008A47D1" w:rsidRPr="00C14998" w:rsidRDefault="008A47D1" w:rsidP="00465DB0">
      <w:pPr>
        <w:pStyle w:val="Heading2"/>
        <w:spacing w:line="240" w:lineRule="auto"/>
        <w:jc w:val="center"/>
        <w:rPr>
          <w:rFonts w:asciiTheme="minorHAnsi" w:hAnsiTheme="minorHAnsi" w:cstheme="minorHAnsi"/>
          <w:color w:val="C00000"/>
        </w:rPr>
      </w:pPr>
      <w:r w:rsidRPr="00C14998">
        <w:rPr>
          <w:rFonts w:asciiTheme="minorHAnsi" w:hAnsiTheme="minorHAnsi" w:cstheme="minorHAnsi"/>
        </w:rPr>
        <w:t>A</w:t>
      </w:r>
      <w:r w:rsidR="00465DB0" w:rsidRPr="00C14998">
        <w:rPr>
          <w:rFonts w:asciiTheme="minorHAnsi" w:hAnsiTheme="minorHAnsi" w:cstheme="minorHAnsi"/>
        </w:rPr>
        <w:t>lzheimer’s Association 10223 McAllister Fwy</w:t>
      </w:r>
      <w:r w:rsidR="00465DB0" w:rsidRPr="00C14998">
        <w:rPr>
          <w:rFonts w:asciiTheme="minorHAnsi" w:hAnsiTheme="minorHAnsi" w:cstheme="minorHAnsi"/>
        </w:rPr>
        <w:br/>
      </w:r>
    </w:p>
    <w:p w14:paraId="2CB23418" w14:textId="77777777" w:rsidR="00830E8F" w:rsidRPr="00830E8F" w:rsidRDefault="00830E8F">
      <w:pPr>
        <w:rPr>
          <w:i/>
          <w:iCs/>
          <w:sz w:val="24"/>
          <w:szCs w:val="24"/>
        </w:rPr>
      </w:pPr>
      <w:r w:rsidRPr="00830E8F">
        <w:rPr>
          <w:i/>
          <w:iCs/>
          <w:sz w:val="24"/>
          <w:szCs w:val="24"/>
        </w:rPr>
        <w:t xml:space="preserve">In attendance: </w:t>
      </w:r>
    </w:p>
    <w:p w14:paraId="525330F5" w14:textId="77777777" w:rsidR="00830E8F" w:rsidRPr="00830E8F" w:rsidRDefault="00830E8F">
      <w:pPr>
        <w:rPr>
          <w:i/>
          <w:iCs/>
          <w:sz w:val="24"/>
          <w:szCs w:val="24"/>
        </w:rPr>
        <w:sectPr w:rsidR="00830E8F" w:rsidRPr="00830E8F">
          <w:footerReference w:type="default" r:id="rId8"/>
          <w:pgSz w:w="12240" w:h="15840"/>
          <w:pgMar w:top="1440" w:right="1440" w:bottom="1440" w:left="1440" w:header="720" w:footer="720" w:gutter="0"/>
          <w:cols w:space="720"/>
          <w:docGrid w:linePitch="360"/>
        </w:sectPr>
      </w:pPr>
    </w:p>
    <w:p w14:paraId="45B1CF8E" w14:textId="082D70F6" w:rsidR="00830E8F" w:rsidRDefault="00830E8F">
      <w:pPr>
        <w:rPr>
          <w:sz w:val="24"/>
          <w:szCs w:val="24"/>
        </w:rPr>
      </w:pPr>
      <w:r>
        <w:rPr>
          <w:sz w:val="24"/>
          <w:szCs w:val="24"/>
        </w:rPr>
        <w:t>Ashlie Glassner</w:t>
      </w:r>
    </w:p>
    <w:p w14:paraId="0E8E5A9B" w14:textId="780FA20C" w:rsidR="00830E8F" w:rsidRDefault="00830E8F" w:rsidP="00830E8F">
      <w:pPr>
        <w:rPr>
          <w:sz w:val="24"/>
          <w:szCs w:val="24"/>
        </w:rPr>
      </w:pPr>
      <w:r>
        <w:rPr>
          <w:sz w:val="24"/>
          <w:szCs w:val="24"/>
        </w:rPr>
        <w:t>Kylie Meyer</w:t>
      </w:r>
    </w:p>
    <w:p w14:paraId="7856752D" w14:textId="0AC8928F" w:rsidR="00830E8F" w:rsidRDefault="00830E8F" w:rsidP="00830E8F">
      <w:pPr>
        <w:rPr>
          <w:sz w:val="24"/>
          <w:szCs w:val="24"/>
        </w:rPr>
      </w:pPr>
      <w:r>
        <w:rPr>
          <w:sz w:val="24"/>
          <w:szCs w:val="24"/>
        </w:rPr>
        <w:t>Carole White</w:t>
      </w:r>
      <w:r w:rsidR="000A2530">
        <w:rPr>
          <w:sz w:val="24"/>
          <w:szCs w:val="24"/>
        </w:rPr>
        <w:t>*</w:t>
      </w:r>
    </w:p>
    <w:p w14:paraId="294B7670" w14:textId="4BAB3684" w:rsidR="00830E8F" w:rsidRPr="00830E8F" w:rsidRDefault="00830E8F" w:rsidP="00830E8F">
      <w:pPr>
        <w:rPr>
          <w:sz w:val="24"/>
          <w:szCs w:val="24"/>
        </w:rPr>
      </w:pPr>
      <w:r>
        <w:rPr>
          <w:sz w:val="24"/>
          <w:szCs w:val="24"/>
        </w:rPr>
        <w:t>Sara Masoud</w:t>
      </w:r>
      <w:r w:rsidR="000A2530">
        <w:rPr>
          <w:sz w:val="24"/>
          <w:szCs w:val="24"/>
        </w:rPr>
        <w:t>*</w:t>
      </w:r>
      <w:r>
        <w:rPr>
          <w:sz w:val="24"/>
          <w:szCs w:val="24"/>
        </w:rPr>
        <w:br/>
      </w:r>
      <w:r w:rsidRPr="00830E8F">
        <w:rPr>
          <w:sz w:val="24"/>
          <w:szCs w:val="24"/>
        </w:rPr>
        <w:t>Jim</w:t>
      </w:r>
      <w:r>
        <w:rPr>
          <w:sz w:val="24"/>
          <w:szCs w:val="24"/>
        </w:rPr>
        <w:t xml:space="preserve"> </w:t>
      </w:r>
      <w:r w:rsidRPr="00830E8F">
        <w:rPr>
          <w:sz w:val="24"/>
          <w:szCs w:val="24"/>
        </w:rPr>
        <w:t>Beach</w:t>
      </w:r>
    </w:p>
    <w:p w14:paraId="4F0B5F7C" w14:textId="02573322" w:rsidR="00830E8F" w:rsidRPr="00830E8F" w:rsidRDefault="00830E8F" w:rsidP="00830E8F">
      <w:pPr>
        <w:rPr>
          <w:sz w:val="24"/>
          <w:szCs w:val="24"/>
        </w:rPr>
      </w:pPr>
      <w:r w:rsidRPr="00830E8F">
        <w:rPr>
          <w:sz w:val="24"/>
          <w:szCs w:val="24"/>
        </w:rPr>
        <w:t>Yolanda</w:t>
      </w:r>
      <w:r>
        <w:rPr>
          <w:sz w:val="24"/>
          <w:szCs w:val="24"/>
        </w:rPr>
        <w:t xml:space="preserve"> </w:t>
      </w:r>
      <w:r w:rsidRPr="00830E8F">
        <w:rPr>
          <w:sz w:val="24"/>
          <w:szCs w:val="24"/>
        </w:rPr>
        <w:t>Forney</w:t>
      </w:r>
      <w:r w:rsidR="000A2530">
        <w:rPr>
          <w:sz w:val="24"/>
          <w:szCs w:val="24"/>
        </w:rPr>
        <w:t>*</w:t>
      </w:r>
    </w:p>
    <w:p w14:paraId="025AE5C0" w14:textId="66515646" w:rsidR="00830E8F" w:rsidRPr="00830E8F" w:rsidRDefault="00830E8F" w:rsidP="00830E8F">
      <w:pPr>
        <w:rPr>
          <w:sz w:val="24"/>
          <w:szCs w:val="24"/>
        </w:rPr>
      </w:pPr>
      <w:r w:rsidRPr="00830E8F">
        <w:rPr>
          <w:sz w:val="24"/>
          <w:szCs w:val="24"/>
        </w:rPr>
        <w:t>Kiki</w:t>
      </w:r>
      <w:r>
        <w:rPr>
          <w:sz w:val="24"/>
          <w:szCs w:val="24"/>
        </w:rPr>
        <w:t xml:space="preserve"> </w:t>
      </w:r>
      <w:r w:rsidRPr="00830E8F">
        <w:rPr>
          <w:sz w:val="24"/>
          <w:szCs w:val="24"/>
        </w:rPr>
        <w:t>Foster</w:t>
      </w:r>
      <w:r w:rsidR="000A2530">
        <w:rPr>
          <w:sz w:val="24"/>
          <w:szCs w:val="24"/>
        </w:rPr>
        <w:t>*</w:t>
      </w:r>
    </w:p>
    <w:p w14:paraId="742CB816" w14:textId="59679ABD" w:rsidR="00830E8F" w:rsidRPr="00830E8F" w:rsidRDefault="00830E8F" w:rsidP="00830E8F">
      <w:pPr>
        <w:rPr>
          <w:sz w:val="24"/>
          <w:szCs w:val="24"/>
        </w:rPr>
      </w:pPr>
      <w:r w:rsidRPr="00830E8F">
        <w:rPr>
          <w:sz w:val="24"/>
          <w:szCs w:val="24"/>
        </w:rPr>
        <w:t>Mike</w:t>
      </w:r>
      <w:r>
        <w:rPr>
          <w:sz w:val="24"/>
          <w:szCs w:val="24"/>
        </w:rPr>
        <w:t xml:space="preserve"> </w:t>
      </w:r>
      <w:r w:rsidRPr="00830E8F">
        <w:rPr>
          <w:sz w:val="24"/>
          <w:szCs w:val="24"/>
        </w:rPr>
        <w:t>Foster</w:t>
      </w:r>
      <w:r w:rsidR="000A2530">
        <w:rPr>
          <w:sz w:val="24"/>
          <w:szCs w:val="24"/>
        </w:rPr>
        <w:t>*</w:t>
      </w:r>
    </w:p>
    <w:p w14:paraId="729F0CD1" w14:textId="33AC59E9" w:rsidR="00830E8F" w:rsidRPr="00830E8F" w:rsidRDefault="00830E8F" w:rsidP="00830E8F">
      <w:pPr>
        <w:rPr>
          <w:sz w:val="24"/>
          <w:szCs w:val="24"/>
        </w:rPr>
      </w:pPr>
      <w:r w:rsidRPr="00830E8F">
        <w:rPr>
          <w:sz w:val="24"/>
          <w:szCs w:val="24"/>
        </w:rPr>
        <w:t>Robert</w:t>
      </w:r>
      <w:r>
        <w:rPr>
          <w:sz w:val="24"/>
          <w:szCs w:val="24"/>
        </w:rPr>
        <w:t xml:space="preserve"> </w:t>
      </w:r>
      <w:r w:rsidRPr="00830E8F">
        <w:rPr>
          <w:sz w:val="24"/>
          <w:szCs w:val="24"/>
        </w:rPr>
        <w:t>Luedecke</w:t>
      </w:r>
    </w:p>
    <w:p w14:paraId="5ABBA330" w14:textId="47EF0EDC" w:rsidR="00830E8F" w:rsidRPr="00830E8F" w:rsidRDefault="00830E8F" w:rsidP="00830E8F">
      <w:pPr>
        <w:rPr>
          <w:sz w:val="24"/>
          <w:szCs w:val="24"/>
        </w:rPr>
      </w:pPr>
      <w:r w:rsidRPr="00830E8F">
        <w:rPr>
          <w:sz w:val="24"/>
          <w:szCs w:val="24"/>
        </w:rPr>
        <w:t>Charlie</w:t>
      </w:r>
      <w:r>
        <w:rPr>
          <w:sz w:val="24"/>
          <w:szCs w:val="24"/>
        </w:rPr>
        <w:t xml:space="preserve"> </w:t>
      </w:r>
      <w:r w:rsidRPr="00830E8F">
        <w:rPr>
          <w:sz w:val="24"/>
          <w:szCs w:val="24"/>
        </w:rPr>
        <w:t>Mason</w:t>
      </w:r>
    </w:p>
    <w:p w14:paraId="6B704C9D" w14:textId="313BFCC1" w:rsidR="00830E8F" w:rsidRPr="00830E8F" w:rsidRDefault="00830E8F" w:rsidP="00830E8F">
      <w:pPr>
        <w:rPr>
          <w:sz w:val="24"/>
          <w:szCs w:val="24"/>
        </w:rPr>
      </w:pPr>
      <w:r w:rsidRPr="00830E8F">
        <w:rPr>
          <w:sz w:val="24"/>
          <w:szCs w:val="24"/>
        </w:rPr>
        <w:t>Bob</w:t>
      </w:r>
      <w:r>
        <w:rPr>
          <w:sz w:val="24"/>
          <w:szCs w:val="24"/>
        </w:rPr>
        <w:t xml:space="preserve"> </w:t>
      </w:r>
      <w:r w:rsidRPr="00830E8F">
        <w:rPr>
          <w:sz w:val="24"/>
          <w:szCs w:val="24"/>
        </w:rPr>
        <w:t>Parker</w:t>
      </w:r>
    </w:p>
    <w:p w14:paraId="4E381D9E" w14:textId="21C68F0E" w:rsidR="00830E8F" w:rsidRPr="00830E8F" w:rsidRDefault="00830E8F" w:rsidP="00830E8F">
      <w:pPr>
        <w:rPr>
          <w:sz w:val="24"/>
          <w:szCs w:val="24"/>
        </w:rPr>
      </w:pPr>
      <w:r w:rsidRPr="00830E8F">
        <w:rPr>
          <w:sz w:val="24"/>
          <w:szCs w:val="24"/>
        </w:rPr>
        <w:t>Linda</w:t>
      </w:r>
      <w:r>
        <w:rPr>
          <w:sz w:val="24"/>
          <w:szCs w:val="24"/>
        </w:rPr>
        <w:t xml:space="preserve"> </w:t>
      </w:r>
      <w:r w:rsidRPr="00830E8F">
        <w:rPr>
          <w:sz w:val="24"/>
          <w:szCs w:val="24"/>
        </w:rPr>
        <w:t>Sendaula</w:t>
      </w:r>
    </w:p>
    <w:p w14:paraId="59D51688" w14:textId="73B615C5" w:rsidR="00830E8F" w:rsidRPr="00830E8F" w:rsidRDefault="00830E8F" w:rsidP="00830E8F">
      <w:pPr>
        <w:rPr>
          <w:sz w:val="24"/>
          <w:szCs w:val="24"/>
        </w:rPr>
      </w:pPr>
      <w:r w:rsidRPr="00830E8F">
        <w:rPr>
          <w:sz w:val="24"/>
          <w:szCs w:val="24"/>
        </w:rPr>
        <w:t>Mary</w:t>
      </w:r>
      <w:r>
        <w:rPr>
          <w:sz w:val="24"/>
          <w:szCs w:val="24"/>
        </w:rPr>
        <w:t xml:space="preserve"> </w:t>
      </w:r>
      <w:r w:rsidRPr="00830E8F">
        <w:rPr>
          <w:sz w:val="24"/>
          <w:szCs w:val="24"/>
        </w:rPr>
        <w:t>Young</w:t>
      </w:r>
    </w:p>
    <w:p w14:paraId="5ECE3AF8" w14:textId="76A8374C" w:rsidR="00830E8F" w:rsidRPr="00830E8F" w:rsidRDefault="00830E8F" w:rsidP="00830E8F">
      <w:pPr>
        <w:rPr>
          <w:sz w:val="24"/>
          <w:szCs w:val="24"/>
        </w:rPr>
      </w:pPr>
      <w:r w:rsidRPr="00830E8F">
        <w:rPr>
          <w:sz w:val="24"/>
          <w:szCs w:val="24"/>
        </w:rPr>
        <w:t>James</w:t>
      </w:r>
      <w:r>
        <w:rPr>
          <w:sz w:val="24"/>
          <w:szCs w:val="24"/>
        </w:rPr>
        <w:t xml:space="preserve"> </w:t>
      </w:r>
      <w:r w:rsidRPr="00830E8F">
        <w:rPr>
          <w:sz w:val="24"/>
          <w:szCs w:val="24"/>
        </w:rPr>
        <w:t>Butler</w:t>
      </w:r>
      <w:r w:rsidR="000A2530">
        <w:rPr>
          <w:sz w:val="24"/>
          <w:szCs w:val="24"/>
        </w:rPr>
        <w:t>*</w:t>
      </w:r>
    </w:p>
    <w:p w14:paraId="28B91496" w14:textId="3A32F629" w:rsidR="00830E8F" w:rsidRPr="00830E8F" w:rsidRDefault="00830E8F" w:rsidP="00830E8F">
      <w:pPr>
        <w:rPr>
          <w:sz w:val="24"/>
          <w:szCs w:val="24"/>
        </w:rPr>
      </w:pPr>
      <w:r w:rsidRPr="00830E8F">
        <w:rPr>
          <w:sz w:val="24"/>
          <w:szCs w:val="24"/>
        </w:rPr>
        <w:t>Regina</w:t>
      </w:r>
      <w:r>
        <w:rPr>
          <w:sz w:val="24"/>
          <w:szCs w:val="24"/>
        </w:rPr>
        <w:t xml:space="preserve"> </w:t>
      </w:r>
      <w:r w:rsidRPr="00830E8F">
        <w:rPr>
          <w:sz w:val="24"/>
          <w:szCs w:val="24"/>
        </w:rPr>
        <w:t>Raba</w:t>
      </w:r>
    </w:p>
    <w:p w14:paraId="5F5785D3" w14:textId="1BAFA924" w:rsidR="00830E8F" w:rsidRPr="00830E8F" w:rsidRDefault="00830E8F" w:rsidP="00830E8F">
      <w:pPr>
        <w:rPr>
          <w:sz w:val="24"/>
          <w:szCs w:val="24"/>
        </w:rPr>
      </w:pPr>
      <w:r w:rsidRPr="00830E8F">
        <w:rPr>
          <w:sz w:val="24"/>
          <w:szCs w:val="24"/>
        </w:rPr>
        <w:t>Larry</w:t>
      </w:r>
      <w:r>
        <w:rPr>
          <w:sz w:val="24"/>
          <w:szCs w:val="24"/>
        </w:rPr>
        <w:t xml:space="preserve"> </w:t>
      </w:r>
      <w:r w:rsidRPr="00830E8F">
        <w:rPr>
          <w:sz w:val="24"/>
          <w:szCs w:val="24"/>
        </w:rPr>
        <w:t>Raba</w:t>
      </w:r>
    </w:p>
    <w:p w14:paraId="3BB5C67F" w14:textId="23406A68" w:rsidR="00830E8F" w:rsidRPr="00830E8F" w:rsidRDefault="00830E8F" w:rsidP="00830E8F">
      <w:pPr>
        <w:rPr>
          <w:sz w:val="24"/>
          <w:szCs w:val="24"/>
        </w:rPr>
      </w:pPr>
      <w:r w:rsidRPr="00830E8F">
        <w:rPr>
          <w:sz w:val="24"/>
          <w:szCs w:val="24"/>
        </w:rPr>
        <w:t>Kimberly</w:t>
      </w:r>
      <w:r>
        <w:rPr>
          <w:sz w:val="24"/>
          <w:szCs w:val="24"/>
        </w:rPr>
        <w:t xml:space="preserve"> </w:t>
      </w:r>
      <w:r w:rsidRPr="00830E8F">
        <w:rPr>
          <w:sz w:val="24"/>
          <w:szCs w:val="24"/>
        </w:rPr>
        <w:t>Johnson</w:t>
      </w:r>
    </w:p>
    <w:p w14:paraId="478CBD9E" w14:textId="7D60E299" w:rsidR="00830E8F" w:rsidRPr="00830E8F" w:rsidRDefault="00830E8F" w:rsidP="00830E8F">
      <w:pPr>
        <w:rPr>
          <w:sz w:val="24"/>
          <w:szCs w:val="24"/>
        </w:rPr>
      </w:pPr>
      <w:r w:rsidRPr="00830E8F">
        <w:rPr>
          <w:sz w:val="24"/>
          <w:szCs w:val="24"/>
        </w:rPr>
        <w:t>Julius</w:t>
      </w:r>
      <w:r>
        <w:rPr>
          <w:sz w:val="24"/>
          <w:szCs w:val="24"/>
        </w:rPr>
        <w:t xml:space="preserve"> </w:t>
      </w:r>
      <w:r w:rsidRPr="00830E8F">
        <w:rPr>
          <w:sz w:val="24"/>
          <w:szCs w:val="24"/>
        </w:rPr>
        <w:t>Johnson</w:t>
      </w:r>
    </w:p>
    <w:p w14:paraId="7D533B2C" w14:textId="5EF8E24E" w:rsidR="00830E8F" w:rsidRPr="00830E8F" w:rsidRDefault="00830E8F" w:rsidP="00830E8F">
      <w:pPr>
        <w:rPr>
          <w:sz w:val="24"/>
          <w:szCs w:val="24"/>
        </w:rPr>
      </w:pPr>
      <w:r w:rsidRPr="00830E8F">
        <w:rPr>
          <w:sz w:val="24"/>
          <w:szCs w:val="24"/>
        </w:rPr>
        <w:t>Debra</w:t>
      </w:r>
      <w:r>
        <w:rPr>
          <w:sz w:val="24"/>
          <w:szCs w:val="24"/>
        </w:rPr>
        <w:t xml:space="preserve"> </w:t>
      </w:r>
      <w:r w:rsidRPr="00830E8F">
        <w:rPr>
          <w:sz w:val="24"/>
          <w:szCs w:val="24"/>
        </w:rPr>
        <w:t>Doss</w:t>
      </w:r>
    </w:p>
    <w:p w14:paraId="7D1212F2" w14:textId="06C877FF" w:rsidR="00830E8F" w:rsidRPr="00830E8F" w:rsidRDefault="00830E8F" w:rsidP="00830E8F">
      <w:pPr>
        <w:rPr>
          <w:sz w:val="24"/>
          <w:szCs w:val="24"/>
        </w:rPr>
      </w:pPr>
      <w:r w:rsidRPr="00830E8F">
        <w:rPr>
          <w:sz w:val="24"/>
          <w:szCs w:val="24"/>
        </w:rPr>
        <w:t>Dayna</w:t>
      </w:r>
      <w:r>
        <w:rPr>
          <w:sz w:val="24"/>
          <w:szCs w:val="24"/>
        </w:rPr>
        <w:t xml:space="preserve"> </w:t>
      </w:r>
      <w:r w:rsidRPr="00830E8F">
        <w:rPr>
          <w:sz w:val="24"/>
          <w:szCs w:val="24"/>
        </w:rPr>
        <w:t>Parker</w:t>
      </w:r>
    </w:p>
    <w:p w14:paraId="396DD9CE" w14:textId="2789BB57" w:rsidR="00830E8F" w:rsidRPr="00830E8F" w:rsidRDefault="00830E8F" w:rsidP="00830E8F">
      <w:pPr>
        <w:rPr>
          <w:sz w:val="24"/>
          <w:szCs w:val="24"/>
        </w:rPr>
      </w:pPr>
      <w:r w:rsidRPr="00830E8F">
        <w:rPr>
          <w:sz w:val="24"/>
          <w:szCs w:val="24"/>
        </w:rPr>
        <w:t>Phyllis</w:t>
      </w:r>
      <w:r>
        <w:rPr>
          <w:sz w:val="24"/>
          <w:szCs w:val="24"/>
        </w:rPr>
        <w:t xml:space="preserve"> </w:t>
      </w:r>
      <w:r w:rsidRPr="00830E8F">
        <w:rPr>
          <w:sz w:val="24"/>
          <w:szCs w:val="24"/>
        </w:rPr>
        <w:t>Beach</w:t>
      </w:r>
    </w:p>
    <w:p w14:paraId="46499278" w14:textId="05374CF8" w:rsidR="00830E8F" w:rsidRPr="00830E8F" w:rsidRDefault="00830E8F" w:rsidP="00830E8F">
      <w:pPr>
        <w:rPr>
          <w:sz w:val="24"/>
          <w:szCs w:val="24"/>
        </w:rPr>
      </w:pPr>
      <w:r w:rsidRPr="00830E8F">
        <w:rPr>
          <w:sz w:val="24"/>
          <w:szCs w:val="24"/>
        </w:rPr>
        <w:t>Bill</w:t>
      </w:r>
      <w:r>
        <w:rPr>
          <w:sz w:val="24"/>
          <w:szCs w:val="24"/>
        </w:rPr>
        <w:t xml:space="preserve"> </w:t>
      </w:r>
      <w:r w:rsidRPr="00830E8F">
        <w:rPr>
          <w:sz w:val="24"/>
          <w:szCs w:val="24"/>
        </w:rPr>
        <w:t>Bailey</w:t>
      </w:r>
    </w:p>
    <w:p w14:paraId="0F84EF3F" w14:textId="00FF59F3" w:rsidR="00830E8F" w:rsidRPr="00830E8F" w:rsidRDefault="00830E8F" w:rsidP="00830E8F">
      <w:pPr>
        <w:rPr>
          <w:sz w:val="24"/>
          <w:szCs w:val="24"/>
        </w:rPr>
      </w:pPr>
      <w:r w:rsidRPr="00830E8F">
        <w:rPr>
          <w:sz w:val="24"/>
          <w:szCs w:val="24"/>
        </w:rPr>
        <w:t>Paula</w:t>
      </w:r>
      <w:r>
        <w:rPr>
          <w:sz w:val="24"/>
          <w:szCs w:val="24"/>
        </w:rPr>
        <w:t xml:space="preserve"> </w:t>
      </w:r>
      <w:r w:rsidRPr="00830E8F">
        <w:rPr>
          <w:sz w:val="24"/>
          <w:szCs w:val="24"/>
        </w:rPr>
        <w:t>Bailey</w:t>
      </w:r>
    </w:p>
    <w:p w14:paraId="79DAFBB5" w14:textId="7B477EDC" w:rsidR="00830E8F" w:rsidRPr="00830E8F" w:rsidRDefault="00830E8F" w:rsidP="00830E8F">
      <w:pPr>
        <w:rPr>
          <w:sz w:val="24"/>
          <w:szCs w:val="24"/>
        </w:rPr>
      </w:pPr>
      <w:r w:rsidRPr="00830E8F">
        <w:rPr>
          <w:sz w:val="24"/>
          <w:szCs w:val="24"/>
        </w:rPr>
        <w:t>Candy</w:t>
      </w:r>
      <w:r>
        <w:rPr>
          <w:sz w:val="24"/>
          <w:szCs w:val="24"/>
        </w:rPr>
        <w:t xml:space="preserve"> </w:t>
      </w:r>
      <w:r w:rsidRPr="00830E8F">
        <w:rPr>
          <w:sz w:val="24"/>
          <w:szCs w:val="24"/>
        </w:rPr>
        <w:t>Haverkorn</w:t>
      </w:r>
    </w:p>
    <w:p w14:paraId="5DFB4D3D" w14:textId="77777777" w:rsidR="00830E8F" w:rsidRDefault="00830E8F" w:rsidP="00830E8F">
      <w:pPr>
        <w:rPr>
          <w:sz w:val="24"/>
          <w:szCs w:val="24"/>
        </w:rPr>
      </w:pPr>
      <w:r w:rsidRPr="00830E8F">
        <w:rPr>
          <w:sz w:val="24"/>
          <w:szCs w:val="24"/>
        </w:rPr>
        <w:t>David</w:t>
      </w:r>
      <w:r>
        <w:rPr>
          <w:sz w:val="24"/>
          <w:szCs w:val="24"/>
        </w:rPr>
        <w:t xml:space="preserve"> </w:t>
      </w:r>
      <w:r w:rsidRPr="00830E8F">
        <w:rPr>
          <w:sz w:val="24"/>
          <w:szCs w:val="24"/>
        </w:rPr>
        <w:t>Haverkorn</w:t>
      </w:r>
    </w:p>
    <w:p w14:paraId="36EA3DA6" w14:textId="126E2DBB" w:rsidR="00773417" w:rsidRDefault="00773417" w:rsidP="00830E8F">
      <w:pPr>
        <w:rPr>
          <w:sz w:val="24"/>
          <w:szCs w:val="24"/>
        </w:rPr>
        <w:sectPr w:rsidR="00773417" w:rsidSect="00830E8F">
          <w:type w:val="continuous"/>
          <w:pgSz w:w="12240" w:h="15840"/>
          <w:pgMar w:top="1440" w:right="1440" w:bottom="1440" w:left="1440" w:header="720" w:footer="720" w:gutter="0"/>
          <w:cols w:num="2" w:space="720"/>
          <w:docGrid w:linePitch="360"/>
        </w:sectPr>
      </w:pPr>
      <w:r>
        <w:rPr>
          <w:sz w:val="24"/>
          <w:szCs w:val="24"/>
        </w:rPr>
        <w:t>*SAC members</w:t>
      </w:r>
    </w:p>
    <w:p w14:paraId="6861D906" w14:textId="5C8A0B8E" w:rsidR="009F6EAF" w:rsidRPr="00C14998" w:rsidRDefault="00A3749D" w:rsidP="00830E8F">
      <w:pPr>
        <w:rPr>
          <w:sz w:val="24"/>
          <w:szCs w:val="24"/>
        </w:rPr>
      </w:pPr>
      <w:r>
        <w:rPr>
          <w:sz w:val="24"/>
          <w:szCs w:val="24"/>
        </w:rPr>
        <w:br/>
      </w:r>
    </w:p>
    <w:p w14:paraId="7EF0B394" w14:textId="43995270" w:rsidR="00C14998" w:rsidRPr="00A3749D" w:rsidRDefault="00C14998" w:rsidP="00A3749D">
      <w:pPr>
        <w:pStyle w:val="ListParagraph"/>
        <w:numPr>
          <w:ilvl w:val="0"/>
          <w:numId w:val="3"/>
        </w:numPr>
        <w:contextualSpacing w:val="0"/>
        <w:rPr>
          <w:rFonts w:eastAsia="Times New Roman"/>
          <w:sz w:val="24"/>
          <w:szCs w:val="24"/>
        </w:rPr>
      </w:pPr>
      <w:r w:rsidRPr="00C14998">
        <w:rPr>
          <w:rFonts w:eastAsia="Times New Roman"/>
          <w:b/>
          <w:bCs/>
          <w:sz w:val="24"/>
          <w:szCs w:val="24"/>
        </w:rPr>
        <w:t>Symposium</w:t>
      </w:r>
      <w:r w:rsidR="00A3749D">
        <w:rPr>
          <w:rFonts w:eastAsia="Times New Roman"/>
          <w:b/>
          <w:bCs/>
          <w:sz w:val="24"/>
          <w:szCs w:val="24"/>
        </w:rPr>
        <w:t xml:space="preserve"> &amp; Webinars</w:t>
      </w:r>
      <w:r w:rsidRPr="00C14998">
        <w:rPr>
          <w:rFonts w:eastAsia="Times New Roman"/>
          <w:sz w:val="24"/>
          <w:szCs w:val="24"/>
        </w:rPr>
        <w:t xml:space="preserve"> – </w:t>
      </w:r>
      <w:r w:rsidR="00A3749D">
        <w:rPr>
          <w:rFonts w:eastAsia="Times New Roman"/>
          <w:sz w:val="24"/>
          <w:szCs w:val="24"/>
        </w:rPr>
        <w:t>Updates on the symposium &amp; webinars</w:t>
      </w:r>
      <w:r w:rsidR="009616CC">
        <w:rPr>
          <w:rFonts w:eastAsia="Times New Roman"/>
          <w:sz w:val="24"/>
          <w:szCs w:val="24"/>
        </w:rPr>
        <w:br/>
      </w:r>
      <w:r w:rsidR="00830E8F" w:rsidRPr="00830E8F">
        <w:rPr>
          <w:rFonts w:eastAsia="Times New Roman"/>
          <w:color w:val="0070C0"/>
        </w:rPr>
        <w:t xml:space="preserve">The group has agreed that Stephanie Shivers will present the webinar in May 2020 and Carole and Sara will find a speaker who can speak about palliative care at the other webinar. They will bring updates to the group in March. </w:t>
      </w:r>
      <w:r w:rsidR="00830E8F" w:rsidRPr="00830E8F">
        <w:rPr>
          <w:rFonts w:eastAsia="Times New Roman"/>
          <w:color w:val="0070C0"/>
        </w:rPr>
        <w:br/>
      </w:r>
      <w:r w:rsidR="00830E8F" w:rsidRPr="00830E8F">
        <w:rPr>
          <w:rFonts w:eastAsia="Times New Roman"/>
          <w:color w:val="0070C0"/>
        </w:rPr>
        <w:br/>
        <w:t xml:space="preserve">The SAC also discussed asking a speaker from the symposiums to do the webinar – Carole will look into who might be a good fit. </w:t>
      </w:r>
      <w:r w:rsidR="00A3749D">
        <w:rPr>
          <w:rFonts w:eastAsia="Times New Roman"/>
          <w:sz w:val="24"/>
          <w:szCs w:val="24"/>
        </w:rPr>
        <w:br/>
      </w:r>
      <w:r w:rsidR="009616CC" w:rsidRPr="00A3749D">
        <w:rPr>
          <w:rFonts w:eastAsia="Times New Roman"/>
          <w:b/>
          <w:bCs/>
          <w:sz w:val="24"/>
          <w:szCs w:val="24"/>
        </w:rPr>
        <w:br/>
      </w:r>
    </w:p>
    <w:p w14:paraId="73262E12" w14:textId="0E0E4161" w:rsidR="00C14998" w:rsidRPr="009616CC" w:rsidRDefault="00C14998" w:rsidP="00C14998">
      <w:pPr>
        <w:pStyle w:val="ListParagraph"/>
        <w:numPr>
          <w:ilvl w:val="0"/>
          <w:numId w:val="3"/>
        </w:numPr>
        <w:contextualSpacing w:val="0"/>
        <w:rPr>
          <w:rFonts w:eastAsia="Times New Roman"/>
          <w:b/>
          <w:bCs/>
          <w:sz w:val="24"/>
          <w:szCs w:val="24"/>
        </w:rPr>
      </w:pPr>
      <w:r w:rsidRPr="00C14998">
        <w:rPr>
          <w:rFonts w:eastAsia="Times New Roman"/>
          <w:b/>
          <w:bCs/>
          <w:sz w:val="24"/>
          <w:szCs w:val="24"/>
        </w:rPr>
        <w:t xml:space="preserve">Research Summit on Dementia Care Article </w:t>
      </w:r>
      <w:r w:rsidR="00A3749D">
        <w:rPr>
          <w:rFonts w:eastAsia="Times New Roman"/>
          <w:b/>
          <w:bCs/>
          <w:sz w:val="24"/>
          <w:szCs w:val="24"/>
        </w:rPr>
        <w:t xml:space="preserve">– </w:t>
      </w:r>
      <w:r w:rsidR="00A3749D" w:rsidRPr="00A3749D">
        <w:rPr>
          <w:rFonts w:eastAsia="Times New Roman"/>
          <w:sz w:val="24"/>
          <w:szCs w:val="24"/>
        </w:rPr>
        <w:t>Carole will walk us through this article</w:t>
      </w:r>
      <w:r w:rsidR="00A3749D">
        <w:rPr>
          <w:rFonts w:eastAsia="Times New Roman"/>
          <w:sz w:val="24"/>
          <w:szCs w:val="24"/>
        </w:rPr>
        <w:br/>
      </w:r>
      <w:r w:rsidR="00830E8F">
        <w:rPr>
          <w:rFonts w:eastAsia="Times New Roman"/>
          <w:color w:val="0070C0"/>
        </w:rPr>
        <w:t xml:space="preserve">Carole presented to the whole group a summary of the research summit on dementia care article. They were printed in large font and provided to the group and a simple slideshow was used to help guide the conversation. </w:t>
      </w:r>
      <w:r w:rsidR="00830E8F">
        <w:rPr>
          <w:rFonts w:eastAsia="Times New Roman"/>
          <w:color w:val="0070C0"/>
        </w:rPr>
        <w:br/>
      </w:r>
      <w:r w:rsidR="009616CC">
        <w:rPr>
          <w:rFonts w:eastAsia="Times New Roman"/>
          <w:sz w:val="24"/>
          <w:szCs w:val="24"/>
        </w:rPr>
        <w:br/>
      </w:r>
    </w:p>
    <w:p w14:paraId="5C2B98AA" w14:textId="77777777" w:rsidR="00A3749D" w:rsidRPr="00A3749D" w:rsidRDefault="00C14998" w:rsidP="00A3749D">
      <w:pPr>
        <w:pStyle w:val="ListParagraph"/>
        <w:numPr>
          <w:ilvl w:val="0"/>
          <w:numId w:val="3"/>
        </w:numPr>
        <w:contextualSpacing w:val="0"/>
        <w:rPr>
          <w:rFonts w:eastAsia="Times New Roman"/>
          <w:b/>
          <w:bCs/>
          <w:sz w:val="24"/>
          <w:szCs w:val="24"/>
        </w:rPr>
      </w:pPr>
      <w:r w:rsidRPr="009616CC">
        <w:rPr>
          <w:rFonts w:eastAsia="Times New Roman"/>
          <w:b/>
          <w:bCs/>
          <w:sz w:val="24"/>
          <w:szCs w:val="24"/>
        </w:rPr>
        <w:t xml:space="preserve">SAC Research questions </w:t>
      </w:r>
      <w:r w:rsidRPr="009616CC">
        <w:rPr>
          <w:rFonts w:eastAsia="Times New Roman"/>
          <w:sz w:val="24"/>
          <w:szCs w:val="24"/>
        </w:rPr>
        <w:t xml:space="preserve">– review three of the questions identified by the Stakeholder Advisory Council </w:t>
      </w:r>
      <w:r w:rsidR="008D59E7">
        <w:rPr>
          <w:rFonts w:eastAsia="Times New Roman"/>
          <w:sz w:val="24"/>
          <w:szCs w:val="24"/>
        </w:rPr>
        <w:t xml:space="preserve"> </w:t>
      </w:r>
      <w:r w:rsidR="00A3749D">
        <w:rPr>
          <w:rFonts w:eastAsia="Times New Roman"/>
          <w:sz w:val="24"/>
          <w:szCs w:val="24"/>
        </w:rPr>
        <w:t>(next pages)</w:t>
      </w:r>
    </w:p>
    <w:p w14:paraId="10A9AA8C" w14:textId="77777777" w:rsidR="00830E8F" w:rsidRPr="00830E8F" w:rsidRDefault="00A3749D" w:rsidP="00A3749D">
      <w:pPr>
        <w:pStyle w:val="ListParagraph"/>
        <w:numPr>
          <w:ilvl w:val="1"/>
          <w:numId w:val="3"/>
        </w:numPr>
        <w:contextualSpacing w:val="0"/>
        <w:rPr>
          <w:rFonts w:eastAsia="Times New Roman"/>
          <w:b/>
          <w:bCs/>
          <w:sz w:val="24"/>
          <w:szCs w:val="24"/>
        </w:rPr>
      </w:pPr>
      <w:r w:rsidRPr="00A3749D">
        <w:rPr>
          <w:rFonts w:eastAsia="Times New Roman"/>
          <w:b/>
          <w:bCs/>
          <w:sz w:val="24"/>
          <w:szCs w:val="24"/>
          <w:highlight w:val="yellow"/>
        </w:rPr>
        <w:t>HANDOUTS</w:t>
      </w:r>
      <w:r w:rsidRPr="00A3749D">
        <w:rPr>
          <w:rFonts w:eastAsia="Times New Roman"/>
          <w:sz w:val="24"/>
          <w:szCs w:val="24"/>
        </w:rPr>
        <w:t>:</w:t>
      </w:r>
      <w:r>
        <w:rPr>
          <w:rFonts w:eastAsia="Times New Roman"/>
          <w:sz w:val="24"/>
          <w:szCs w:val="24"/>
        </w:rPr>
        <w:t xml:space="preserve"> Please use your handouts to ask people in your network to identify questions for dementia care research. </w:t>
      </w:r>
    </w:p>
    <w:p w14:paraId="255DD3D8" w14:textId="77777777" w:rsidR="00830E8F" w:rsidRDefault="00830E8F" w:rsidP="00830E8F">
      <w:pPr>
        <w:pStyle w:val="ListParagraph"/>
        <w:contextualSpacing w:val="0"/>
        <w:rPr>
          <w:rFonts w:eastAsia="Times New Roman"/>
          <w:sz w:val="24"/>
          <w:szCs w:val="24"/>
        </w:rPr>
      </w:pPr>
    </w:p>
    <w:p w14:paraId="225E8632" w14:textId="77777777" w:rsidR="00830E8F" w:rsidRDefault="00830E8F" w:rsidP="00830E8F">
      <w:pPr>
        <w:pStyle w:val="ListParagraph"/>
        <w:rPr>
          <w:rFonts w:eastAsia="Times New Roman"/>
          <w:color w:val="0070C0"/>
          <w:sz w:val="24"/>
          <w:szCs w:val="24"/>
        </w:rPr>
      </w:pPr>
      <w:r>
        <w:rPr>
          <w:rFonts w:eastAsia="Times New Roman"/>
          <w:color w:val="0070C0"/>
          <w:sz w:val="24"/>
          <w:szCs w:val="24"/>
        </w:rPr>
        <w:t xml:space="preserve">The group broke out into smaller groups and were assigned one of the three questions below. Each facilitator took notes on the discussions and added refined research questions to the long-list the SAC has been compiling.  </w:t>
      </w:r>
    </w:p>
    <w:p w14:paraId="306D822C" w14:textId="77777777" w:rsidR="00830E8F" w:rsidRDefault="00830E8F" w:rsidP="00830E8F">
      <w:pPr>
        <w:pStyle w:val="ListParagraph"/>
        <w:rPr>
          <w:rFonts w:eastAsia="Times New Roman"/>
          <w:color w:val="0070C0"/>
          <w:sz w:val="24"/>
          <w:szCs w:val="24"/>
        </w:rPr>
      </w:pPr>
    </w:p>
    <w:p w14:paraId="093B73BC" w14:textId="431F4CAC" w:rsidR="00830E8F" w:rsidRPr="00830E8F" w:rsidRDefault="00830E8F" w:rsidP="00830E8F">
      <w:pPr>
        <w:pStyle w:val="ListParagraph"/>
        <w:rPr>
          <w:rFonts w:eastAsia="Times New Roman"/>
          <w:i/>
          <w:iCs/>
          <w:color w:val="0070C0"/>
          <w:sz w:val="24"/>
          <w:szCs w:val="24"/>
        </w:rPr>
      </w:pPr>
      <w:r>
        <w:rPr>
          <w:rFonts w:eastAsia="Times New Roman"/>
          <w:color w:val="0070C0"/>
          <w:sz w:val="24"/>
          <w:szCs w:val="24"/>
        </w:rPr>
        <w:t xml:space="preserve">These questions were identified by the SAC and will be teased out by the larger group today to develop additional questions for prioritization later. </w:t>
      </w:r>
      <w:r w:rsidR="00A3749D">
        <w:rPr>
          <w:rFonts w:eastAsia="Times New Roman"/>
          <w:sz w:val="24"/>
          <w:szCs w:val="24"/>
        </w:rPr>
        <w:br/>
      </w:r>
      <w:r w:rsidR="00A3749D">
        <w:rPr>
          <w:rFonts w:eastAsia="Times New Roman"/>
          <w:sz w:val="24"/>
          <w:szCs w:val="24"/>
        </w:rPr>
        <w:br/>
      </w:r>
      <w:r w:rsidRPr="00830E8F">
        <w:rPr>
          <w:rFonts w:eastAsia="Times New Roman"/>
          <w:i/>
          <w:iCs/>
          <w:color w:val="0070C0"/>
          <w:sz w:val="24"/>
          <w:szCs w:val="24"/>
        </w:rPr>
        <w:t>1. How to make the onboarding process most effective for families living with dementia at time of a diagnosis?</w:t>
      </w:r>
    </w:p>
    <w:p w14:paraId="44E3862C" w14:textId="66D52294" w:rsidR="00830E8F" w:rsidRPr="00830E8F" w:rsidRDefault="00830E8F" w:rsidP="00830E8F">
      <w:pPr>
        <w:pStyle w:val="ListParagraph"/>
        <w:rPr>
          <w:rFonts w:eastAsia="Times New Roman"/>
          <w:i/>
          <w:iCs/>
          <w:color w:val="0070C0"/>
          <w:sz w:val="24"/>
          <w:szCs w:val="24"/>
        </w:rPr>
      </w:pPr>
      <w:r w:rsidRPr="00830E8F">
        <w:rPr>
          <w:rFonts w:eastAsia="Times New Roman"/>
          <w:i/>
          <w:iCs/>
          <w:color w:val="0070C0"/>
          <w:sz w:val="24"/>
          <w:szCs w:val="24"/>
        </w:rPr>
        <w:t xml:space="preserve">2. What is best practice for communication with a family member living with dementia? </w:t>
      </w:r>
    </w:p>
    <w:p w14:paraId="679F21FF" w14:textId="77777777" w:rsidR="00830E8F" w:rsidRPr="00830E8F" w:rsidRDefault="00830E8F" w:rsidP="00830E8F">
      <w:pPr>
        <w:pStyle w:val="ListParagraph"/>
        <w:rPr>
          <w:rFonts w:eastAsia="Times New Roman"/>
          <w:i/>
          <w:iCs/>
          <w:color w:val="0070C0"/>
          <w:sz w:val="24"/>
          <w:szCs w:val="24"/>
        </w:rPr>
      </w:pPr>
      <w:r w:rsidRPr="00830E8F">
        <w:rPr>
          <w:rFonts w:eastAsia="Times New Roman"/>
          <w:i/>
          <w:iCs/>
          <w:color w:val="0070C0"/>
          <w:sz w:val="24"/>
          <w:szCs w:val="24"/>
        </w:rPr>
        <w:t>3. What are some non-pharmacological approaches to manage behavioral symptoms?</w:t>
      </w:r>
    </w:p>
    <w:p w14:paraId="6C9AA94F" w14:textId="22CD459E" w:rsidR="008A47D1" w:rsidRPr="00A3749D" w:rsidRDefault="00830E8F" w:rsidP="00830E8F">
      <w:pPr>
        <w:pStyle w:val="ListParagraph"/>
        <w:contextualSpacing w:val="0"/>
        <w:rPr>
          <w:rFonts w:eastAsia="Times New Roman"/>
          <w:b/>
          <w:bCs/>
          <w:sz w:val="24"/>
          <w:szCs w:val="24"/>
        </w:rPr>
      </w:pPr>
      <w:r w:rsidRPr="00830E8F">
        <w:rPr>
          <w:rFonts w:eastAsia="Times New Roman"/>
          <w:sz w:val="24"/>
          <w:szCs w:val="24"/>
        </w:rPr>
        <w:t> </w:t>
      </w:r>
      <w:r w:rsidR="00465DB0" w:rsidRPr="00A3749D">
        <w:rPr>
          <w:b/>
          <w:sz w:val="24"/>
          <w:szCs w:val="24"/>
        </w:rPr>
        <w:br/>
      </w:r>
    </w:p>
    <w:p w14:paraId="1DD2E6CC" w14:textId="77777777" w:rsidR="00A3749D" w:rsidRPr="00A3749D" w:rsidRDefault="00A3749D" w:rsidP="00A3749D">
      <w:pPr>
        <w:numPr>
          <w:ilvl w:val="0"/>
          <w:numId w:val="3"/>
        </w:numPr>
        <w:rPr>
          <w:b/>
          <w:sz w:val="24"/>
          <w:szCs w:val="24"/>
        </w:rPr>
      </w:pPr>
      <w:r>
        <w:rPr>
          <w:rFonts w:eastAsia="Times New Roman"/>
          <w:b/>
          <w:bCs/>
          <w:sz w:val="24"/>
          <w:szCs w:val="24"/>
        </w:rPr>
        <w:t xml:space="preserve">Reminders: </w:t>
      </w:r>
    </w:p>
    <w:p w14:paraId="33280256" w14:textId="428463D6" w:rsidR="00A3749D" w:rsidRPr="00A3749D" w:rsidRDefault="00A3749D" w:rsidP="00A3749D">
      <w:pPr>
        <w:numPr>
          <w:ilvl w:val="1"/>
          <w:numId w:val="3"/>
        </w:numPr>
        <w:spacing w:after="160" w:line="259" w:lineRule="auto"/>
        <w:rPr>
          <w:sz w:val="24"/>
          <w:szCs w:val="24"/>
        </w:rPr>
      </w:pPr>
      <w:r w:rsidRPr="00A3749D">
        <w:rPr>
          <w:rFonts w:eastAsia="Times New Roman"/>
          <w:sz w:val="24"/>
          <w:szCs w:val="24"/>
        </w:rPr>
        <w:t>PCORI Project for Scale Development: Survey Opportunity</w:t>
      </w:r>
    </w:p>
    <w:p w14:paraId="6BF6D923" w14:textId="4CA72CE6" w:rsidR="00A3749D" w:rsidRPr="00A3749D" w:rsidRDefault="00A3749D" w:rsidP="00A3749D">
      <w:pPr>
        <w:numPr>
          <w:ilvl w:val="1"/>
          <w:numId w:val="3"/>
        </w:numPr>
        <w:spacing w:after="160" w:line="259" w:lineRule="auto"/>
        <w:rPr>
          <w:sz w:val="24"/>
          <w:szCs w:val="24"/>
        </w:rPr>
      </w:pPr>
      <w:r>
        <w:rPr>
          <w:rFonts w:eastAsia="Times New Roman"/>
          <w:sz w:val="24"/>
          <w:szCs w:val="24"/>
        </w:rPr>
        <w:t>Ask your friends, family members, colleagues the questions they would like answered by research (HANDOUTS)</w:t>
      </w:r>
    </w:p>
    <w:p w14:paraId="3E89DF87" w14:textId="77777777" w:rsidR="00A3749D" w:rsidRPr="00A3749D" w:rsidRDefault="00A3749D" w:rsidP="00A3749D">
      <w:pPr>
        <w:numPr>
          <w:ilvl w:val="1"/>
          <w:numId w:val="3"/>
        </w:numPr>
        <w:spacing w:after="160" w:line="259" w:lineRule="auto"/>
        <w:rPr>
          <w:sz w:val="24"/>
          <w:szCs w:val="24"/>
        </w:rPr>
      </w:pPr>
      <w:r>
        <w:rPr>
          <w:rFonts w:eastAsia="Times New Roman"/>
          <w:sz w:val="24"/>
          <w:szCs w:val="24"/>
        </w:rPr>
        <w:t>RSVP for our meetings so we can order enough food</w:t>
      </w:r>
    </w:p>
    <w:p w14:paraId="3EECD4C9" w14:textId="398A7B7C" w:rsidR="00A3749D" w:rsidRPr="00A3749D" w:rsidRDefault="00A3749D" w:rsidP="00A3749D">
      <w:pPr>
        <w:numPr>
          <w:ilvl w:val="1"/>
          <w:numId w:val="3"/>
        </w:numPr>
        <w:spacing w:after="160" w:line="259" w:lineRule="auto"/>
        <w:rPr>
          <w:sz w:val="24"/>
          <w:szCs w:val="24"/>
        </w:rPr>
      </w:pPr>
      <w:r>
        <w:rPr>
          <w:rFonts w:eastAsia="Times New Roman"/>
          <w:sz w:val="24"/>
          <w:szCs w:val="24"/>
        </w:rPr>
        <w:t>Caring for the Caregiver has ongoing events and classes for families living with dementia</w:t>
      </w:r>
      <w:r>
        <w:rPr>
          <w:rFonts w:eastAsia="Times New Roman"/>
          <w:sz w:val="24"/>
          <w:szCs w:val="24"/>
        </w:rPr>
        <w:br/>
      </w:r>
    </w:p>
    <w:p w14:paraId="045E3ADB" w14:textId="2F70A5F5" w:rsidR="00465DB0" w:rsidRDefault="008A47D1" w:rsidP="008A47D1">
      <w:pPr>
        <w:numPr>
          <w:ilvl w:val="0"/>
          <w:numId w:val="3"/>
        </w:numPr>
        <w:rPr>
          <w:b/>
          <w:sz w:val="24"/>
          <w:szCs w:val="24"/>
        </w:rPr>
      </w:pPr>
      <w:r w:rsidRPr="009616CC">
        <w:rPr>
          <w:b/>
          <w:sz w:val="24"/>
          <w:szCs w:val="24"/>
        </w:rPr>
        <w:t>Next meeting</w:t>
      </w:r>
      <w:r w:rsidR="00DC6AC9" w:rsidRPr="009616CC">
        <w:rPr>
          <w:b/>
          <w:sz w:val="24"/>
          <w:szCs w:val="24"/>
        </w:rPr>
        <w:t xml:space="preserve"> </w:t>
      </w:r>
      <w:r w:rsidR="0022572B" w:rsidRPr="00A3749D">
        <w:rPr>
          <w:b/>
          <w:sz w:val="24"/>
          <w:szCs w:val="24"/>
          <w:highlight w:val="yellow"/>
        </w:rPr>
        <w:t>March 23</w:t>
      </w:r>
      <w:r w:rsidR="0022572B" w:rsidRPr="00A3749D">
        <w:rPr>
          <w:b/>
          <w:sz w:val="24"/>
          <w:szCs w:val="24"/>
          <w:highlight w:val="yellow"/>
          <w:vertAlign w:val="superscript"/>
        </w:rPr>
        <w:t>rd</w:t>
      </w:r>
      <w:r w:rsidR="0022572B" w:rsidRPr="00A3749D">
        <w:rPr>
          <w:b/>
          <w:sz w:val="24"/>
          <w:szCs w:val="24"/>
          <w:highlight w:val="yellow"/>
        </w:rPr>
        <w:t>,</w:t>
      </w:r>
      <w:r w:rsidR="004765FE" w:rsidRPr="00A3749D">
        <w:rPr>
          <w:b/>
          <w:sz w:val="24"/>
          <w:szCs w:val="24"/>
          <w:highlight w:val="yellow"/>
        </w:rPr>
        <w:t xml:space="preserve"> 2020</w:t>
      </w:r>
      <w:r w:rsidR="009616CC">
        <w:rPr>
          <w:b/>
          <w:sz w:val="24"/>
          <w:szCs w:val="24"/>
        </w:rPr>
        <w:t xml:space="preserve"> at the </w:t>
      </w:r>
      <w:r w:rsidR="00CA6A07" w:rsidRPr="009616CC">
        <w:rPr>
          <w:b/>
          <w:sz w:val="24"/>
          <w:szCs w:val="24"/>
        </w:rPr>
        <w:t>A</w:t>
      </w:r>
      <w:r w:rsidR="004765FE" w:rsidRPr="009616CC">
        <w:rPr>
          <w:b/>
          <w:sz w:val="24"/>
          <w:szCs w:val="24"/>
        </w:rPr>
        <w:t>lzheimer’s Association 10223 McAllister Fwy</w:t>
      </w:r>
      <w:r w:rsidR="00A3749D">
        <w:rPr>
          <w:b/>
          <w:sz w:val="24"/>
          <w:szCs w:val="24"/>
        </w:rPr>
        <w:br/>
      </w:r>
    </w:p>
    <w:p w14:paraId="61F77FC4" w14:textId="360DA156" w:rsidR="008D59E7" w:rsidRPr="00C54C31" w:rsidRDefault="00C54C31" w:rsidP="00830E8F">
      <w:pPr>
        <w:spacing w:after="160" w:line="259" w:lineRule="auto"/>
        <w:rPr>
          <w:i/>
          <w:iCs/>
          <w:color w:val="0070C0"/>
        </w:rPr>
      </w:pPr>
      <w:r w:rsidRPr="00C54C31">
        <w:rPr>
          <w:i/>
          <w:iCs/>
          <w:color w:val="0070C0"/>
        </w:rPr>
        <w:t>Cancelled</w:t>
      </w:r>
      <w:r>
        <w:rPr>
          <w:i/>
          <w:iCs/>
          <w:color w:val="0070C0"/>
        </w:rPr>
        <w:t xml:space="preserve"> March meeting due to COVID-19.</w:t>
      </w:r>
      <w:bookmarkStart w:id="0" w:name="_GoBack"/>
      <w:bookmarkEnd w:id="0"/>
    </w:p>
    <w:sectPr w:rsidR="008D59E7" w:rsidRPr="00C54C31" w:rsidSect="00830E8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81D51" w14:textId="77777777" w:rsidR="008D59E7" w:rsidRDefault="008D59E7" w:rsidP="008D59E7">
      <w:r>
        <w:separator/>
      </w:r>
    </w:p>
  </w:endnote>
  <w:endnote w:type="continuationSeparator" w:id="0">
    <w:p w14:paraId="5F4B36C3" w14:textId="77777777" w:rsidR="008D59E7" w:rsidRDefault="008D59E7" w:rsidP="008D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341968"/>
      <w:docPartObj>
        <w:docPartGallery w:val="Page Numbers (Bottom of Page)"/>
        <w:docPartUnique/>
      </w:docPartObj>
    </w:sdtPr>
    <w:sdtEndPr>
      <w:rPr>
        <w:noProof/>
      </w:rPr>
    </w:sdtEndPr>
    <w:sdtContent>
      <w:p w14:paraId="6A07810C" w14:textId="2CA0009D" w:rsidR="008D59E7" w:rsidRDefault="008D59E7">
        <w:pPr>
          <w:pStyle w:val="Footer"/>
          <w:jc w:val="center"/>
        </w:pPr>
        <w:r>
          <w:rPr>
            <w:noProof/>
          </w:rPr>
          <mc:AlternateContent>
            <mc:Choice Requires="wps">
              <w:drawing>
                <wp:inline distT="0" distB="0" distL="0" distR="0" wp14:anchorId="25C1CDF1" wp14:editId="6FC1D827">
                  <wp:extent cx="5467350" cy="45085"/>
                  <wp:effectExtent l="0"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BDAF76A"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0y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5Ti0y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3CEE8705" w14:textId="3C58902E" w:rsidR="008D59E7" w:rsidRDefault="008D59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CD6057" w14:textId="472C47FE" w:rsidR="008D59E7" w:rsidRDefault="008D5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02C04" w14:textId="77777777" w:rsidR="008D59E7" w:rsidRDefault="008D59E7" w:rsidP="008D59E7">
      <w:r>
        <w:separator/>
      </w:r>
    </w:p>
  </w:footnote>
  <w:footnote w:type="continuationSeparator" w:id="0">
    <w:p w14:paraId="7EAA8B58" w14:textId="77777777" w:rsidR="008D59E7" w:rsidRDefault="008D59E7" w:rsidP="008D5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E7336"/>
    <w:multiLevelType w:val="multilevel"/>
    <w:tmpl w:val="519052EE"/>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AB5E19"/>
    <w:multiLevelType w:val="hybridMultilevel"/>
    <w:tmpl w:val="242AAF96"/>
    <w:lvl w:ilvl="0" w:tplc="98AEE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EDB76A9"/>
    <w:multiLevelType w:val="hybridMultilevel"/>
    <w:tmpl w:val="B9E28742"/>
    <w:lvl w:ilvl="0" w:tplc="80E0A4D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DC"/>
    <w:rsid w:val="00080D9D"/>
    <w:rsid w:val="000A2530"/>
    <w:rsid w:val="0011305E"/>
    <w:rsid w:val="00135E4B"/>
    <w:rsid w:val="00136BDC"/>
    <w:rsid w:val="00180A60"/>
    <w:rsid w:val="001D6CD2"/>
    <w:rsid w:val="00200B0D"/>
    <w:rsid w:val="0022572B"/>
    <w:rsid w:val="002D4609"/>
    <w:rsid w:val="00465DB0"/>
    <w:rsid w:val="004765FE"/>
    <w:rsid w:val="004B32C0"/>
    <w:rsid w:val="004D3E8E"/>
    <w:rsid w:val="005038D0"/>
    <w:rsid w:val="005328A7"/>
    <w:rsid w:val="00597539"/>
    <w:rsid w:val="006613C3"/>
    <w:rsid w:val="00661E24"/>
    <w:rsid w:val="00694A45"/>
    <w:rsid w:val="007021ED"/>
    <w:rsid w:val="00743A76"/>
    <w:rsid w:val="00773417"/>
    <w:rsid w:val="007D797B"/>
    <w:rsid w:val="00830E8F"/>
    <w:rsid w:val="008454D9"/>
    <w:rsid w:val="00866A27"/>
    <w:rsid w:val="0087298B"/>
    <w:rsid w:val="008A47D1"/>
    <w:rsid w:val="008D59E7"/>
    <w:rsid w:val="0094621F"/>
    <w:rsid w:val="009616CC"/>
    <w:rsid w:val="00973120"/>
    <w:rsid w:val="0097557B"/>
    <w:rsid w:val="009B6FD4"/>
    <w:rsid w:val="009F6EAF"/>
    <w:rsid w:val="00A07B5D"/>
    <w:rsid w:val="00A3749D"/>
    <w:rsid w:val="00A67D08"/>
    <w:rsid w:val="00B22B95"/>
    <w:rsid w:val="00C14998"/>
    <w:rsid w:val="00C54C31"/>
    <w:rsid w:val="00C625E9"/>
    <w:rsid w:val="00CA6A07"/>
    <w:rsid w:val="00CB1A4F"/>
    <w:rsid w:val="00D45375"/>
    <w:rsid w:val="00D53078"/>
    <w:rsid w:val="00D72ED7"/>
    <w:rsid w:val="00DA5F7F"/>
    <w:rsid w:val="00DC6AC9"/>
    <w:rsid w:val="00E85C33"/>
    <w:rsid w:val="00EE57FF"/>
    <w:rsid w:val="00EF393C"/>
    <w:rsid w:val="00F0085F"/>
    <w:rsid w:val="00F73BEF"/>
    <w:rsid w:val="00F9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4FE629"/>
  <w15:chartTrackingRefBased/>
  <w15:docId w15:val="{B410AE93-04EB-4791-B105-3F79B0A6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6BDC"/>
    <w:pPr>
      <w:spacing w:after="0" w:line="240" w:lineRule="auto"/>
    </w:pPr>
    <w:rPr>
      <w:rFonts w:ascii="Calibri" w:eastAsiaTheme="minorHAnsi" w:hAnsi="Calibri" w:cs="Times New Roman"/>
    </w:rPr>
  </w:style>
  <w:style w:type="paragraph" w:styleId="Heading1">
    <w:name w:val="heading 1"/>
    <w:basedOn w:val="Normal"/>
    <w:next w:val="Normal"/>
    <w:link w:val="Heading1Char"/>
    <w:uiPriority w:val="9"/>
    <w:qFormat/>
    <w:rsid w:val="001130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3E8E"/>
    <w:pPr>
      <w:tabs>
        <w:tab w:val="left" w:pos="2448"/>
      </w:tabs>
      <w:spacing w:line="276" w:lineRule="auto"/>
      <w:outlineLvl w:val="1"/>
    </w:pPr>
    <w:rPr>
      <w:rFonts w:asciiTheme="majorHAnsi" w:eastAsia="Times New Roman" w:hAnsiTheme="maj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c">
    <w:name w:val="appendix c"/>
    <w:basedOn w:val="Normal"/>
    <w:next w:val="Normal"/>
    <w:link w:val="appendixcChar"/>
    <w:qFormat/>
    <w:rsid w:val="00F94B0D"/>
    <w:pPr>
      <w:spacing w:line="480" w:lineRule="auto"/>
      <w:ind w:firstLine="720"/>
      <w:contextualSpacing/>
    </w:pPr>
    <w:rPr>
      <w:rFonts w:ascii="Courier New" w:hAnsi="Courier New" w:cs="Courier New"/>
    </w:rPr>
  </w:style>
  <w:style w:type="character" w:customStyle="1" w:styleId="appendixcChar">
    <w:name w:val="appendix c Char"/>
    <w:basedOn w:val="DefaultParagraphFont"/>
    <w:link w:val="appendixc"/>
    <w:rsid w:val="00F94B0D"/>
    <w:rPr>
      <w:rFonts w:ascii="Courier New" w:eastAsia="Times New Roman" w:hAnsi="Courier New" w:cs="Courier New"/>
    </w:rPr>
  </w:style>
  <w:style w:type="paragraph" w:customStyle="1" w:styleId="AppendixC0">
    <w:name w:val="AppendixC"/>
    <w:link w:val="AppendixCChar0"/>
    <w:qFormat/>
    <w:rsid w:val="00F94B0D"/>
    <w:pPr>
      <w:spacing w:after="0" w:line="240" w:lineRule="auto"/>
      <w:ind w:firstLine="720"/>
      <w:contextualSpacing/>
    </w:pPr>
    <w:rPr>
      <w:rFonts w:ascii="Courier New" w:hAnsi="Courier New" w:cs="Courier New"/>
    </w:rPr>
  </w:style>
  <w:style w:type="character" w:customStyle="1" w:styleId="AppendixCChar0">
    <w:name w:val="AppendixC Char"/>
    <w:basedOn w:val="DefaultParagraphFont"/>
    <w:link w:val="AppendixC0"/>
    <w:rsid w:val="00F94B0D"/>
    <w:rPr>
      <w:rFonts w:ascii="Courier New" w:eastAsia="Times New Roman" w:hAnsi="Courier New" w:cs="Courier New"/>
    </w:rPr>
  </w:style>
  <w:style w:type="paragraph" w:customStyle="1" w:styleId="h7TABLES">
    <w:name w:val="h7 TABLES"/>
    <w:basedOn w:val="Normal"/>
    <w:next w:val="Normal"/>
    <w:link w:val="h7TABLESChar"/>
    <w:qFormat/>
    <w:rsid w:val="00F94B0D"/>
    <w:pPr>
      <w:keepLines/>
      <w:tabs>
        <w:tab w:val="left" w:pos="1350"/>
      </w:tabs>
      <w:overflowPunct w:val="0"/>
      <w:autoSpaceDE w:val="0"/>
      <w:autoSpaceDN w:val="0"/>
      <w:adjustRightInd w:val="0"/>
      <w:spacing w:before="300" w:after="240"/>
      <w:jc w:val="center"/>
      <w:textAlignment w:val="baseline"/>
      <w:outlineLvl w:val="6"/>
    </w:pPr>
    <w:rPr>
      <w:rFonts w:ascii="Times" w:hAnsi="Times"/>
      <w:szCs w:val="20"/>
    </w:rPr>
  </w:style>
  <w:style w:type="character" w:customStyle="1" w:styleId="h7TABLESChar">
    <w:name w:val="h7 TABLES Char"/>
    <w:basedOn w:val="DefaultParagraphFont"/>
    <w:link w:val="h7TABLES"/>
    <w:rsid w:val="00F94B0D"/>
    <w:rPr>
      <w:rFonts w:ascii="Times" w:eastAsia="Times New Roman" w:hAnsi="Times" w:cs="Times New Roman"/>
      <w:szCs w:val="20"/>
    </w:rPr>
  </w:style>
  <w:style w:type="paragraph" w:customStyle="1" w:styleId="h8FIGURES">
    <w:name w:val="h8 FIGURES"/>
    <w:basedOn w:val="Normal"/>
    <w:link w:val="h8FIGURESChar"/>
    <w:qFormat/>
    <w:rsid w:val="00F94B0D"/>
    <w:pPr>
      <w:keepLines/>
      <w:tabs>
        <w:tab w:val="left" w:pos="1260"/>
      </w:tabs>
      <w:overflowPunct w:val="0"/>
      <w:autoSpaceDE w:val="0"/>
      <w:autoSpaceDN w:val="0"/>
      <w:adjustRightInd w:val="0"/>
      <w:spacing w:before="300" w:after="240"/>
      <w:ind w:left="1260" w:hanging="1260"/>
      <w:jc w:val="center"/>
      <w:textAlignment w:val="baseline"/>
      <w:outlineLvl w:val="7"/>
    </w:pPr>
    <w:rPr>
      <w:rFonts w:ascii="Times" w:hAnsi="Times"/>
      <w:szCs w:val="20"/>
    </w:rPr>
  </w:style>
  <w:style w:type="character" w:customStyle="1" w:styleId="h8FIGURESChar">
    <w:name w:val="h8 FIGURES Char"/>
    <w:basedOn w:val="DefaultParagraphFont"/>
    <w:link w:val="h8FIGURES"/>
    <w:rsid w:val="00F94B0D"/>
    <w:rPr>
      <w:rFonts w:ascii="Times" w:eastAsia="Times New Roman" w:hAnsi="Times" w:cs="Times New Roman"/>
      <w:szCs w:val="20"/>
    </w:rPr>
  </w:style>
  <w:style w:type="character" w:customStyle="1" w:styleId="Heading2Char">
    <w:name w:val="Heading 2 Char"/>
    <w:basedOn w:val="DefaultParagraphFont"/>
    <w:link w:val="Heading2"/>
    <w:uiPriority w:val="9"/>
    <w:rsid w:val="004D3E8E"/>
    <w:rPr>
      <w:rFonts w:asciiTheme="majorHAnsi" w:hAnsiTheme="majorHAnsi" w:cs="Times New Roman"/>
      <w:b/>
      <w:sz w:val="24"/>
      <w:szCs w:val="24"/>
    </w:rPr>
  </w:style>
  <w:style w:type="character" w:styleId="Hyperlink">
    <w:name w:val="Hyperlink"/>
    <w:basedOn w:val="DefaultParagraphFont"/>
    <w:uiPriority w:val="99"/>
    <w:unhideWhenUsed/>
    <w:rsid w:val="00D72ED7"/>
    <w:rPr>
      <w:color w:val="0563C1"/>
      <w:u w:val="single"/>
    </w:rPr>
  </w:style>
  <w:style w:type="character" w:styleId="UnresolvedMention">
    <w:name w:val="Unresolved Mention"/>
    <w:basedOn w:val="DefaultParagraphFont"/>
    <w:uiPriority w:val="99"/>
    <w:semiHidden/>
    <w:unhideWhenUsed/>
    <w:rsid w:val="00B22B95"/>
    <w:rPr>
      <w:color w:val="605E5C"/>
      <w:shd w:val="clear" w:color="auto" w:fill="E1DFDD"/>
    </w:rPr>
  </w:style>
  <w:style w:type="paragraph" w:styleId="ListParagraph">
    <w:name w:val="List Paragraph"/>
    <w:basedOn w:val="Normal"/>
    <w:uiPriority w:val="34"/>
    <w:qFormat/>
    <w:rsid w:val="005328A7"/>
    <w:pPr>
      <w:ind w:left="720"/>
      <w:contextualSpacing/>
    </w:pPr>
  </w:style>
  <w:style w:type="character" w:customStyle="1" w:styleId="Heading1Char">
    <w:name w:val="Heading 1 Char"/>
    <w:basedOn w:val="DefaultParagraphFont"/>
    <w:link w:val="Heading1"/>
    <w:uiPriority w:val="9"/>
    <w:rsid w:val="0011305E"/>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65DB0"/>
    <w:rPr>
      <w:color w:val="954F72" w:themeColor="followedHyperlink"/>
      <w:u w:val="single"/>
    </w:rPr>
  </w:style>
  <w:style w:type="paragraph" w:styleId="BalloonText">
    <w:name w:val="Balloon Text"/>
    <w:basedOn w:val="Normal"/>
    <w:link w:val="BalloonTextChar"/>
    <w:uiPriority w:val="99"/>
    <w:semiHidden/>
    <w:unhideWhenUsed/>
    <w:rsid w:val="00465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B0"/>
    <w:rPr>
      <w:rFonts w:ascii="Segoe UI" w:eastAsiaTheme="minorHAnsi" w:hAnsi="Segoe UI" w:cs="Segoe UI"/>
      <w:sz w:val="18"/>
      <w:szCs w:val="18"/>
    </w:rPr>
  </w:style>
  <w:style w:type="paragraph" w:styleId="Header">
    <w:name w:val="header"/>
    <w:basedOn w:val="Normal"/>
    <w:link w:val="HeaderChar"/>
    <w:uiPriority w:val="99"/>
    <w:unhideWhenUsed/>
    <w:rsid w:val="008D59E7"/>
    <w:pPr>
      <w:tabs>
        <w:tab w:val="center" w:pos="4680"/>
        <w:tab w:val="right" w:pos="9360"/>
      </w:tabs>
    </w:pPr>
  </w:style>
  <w:style w:type="character" w:customStyle="1" w:styleId="HeaderChar">
    <w:name w:val="Header Char"/>
    <w:basedOn w:val="DefaultParagraphFont"/>
    <w:link w:val="Header"/>
    <w:uiPriority w:val="99"/>
    <w:rsid w:val="008D59E7"/>
    <w:rPr>
      <w:rFonts w:ascii="Calibri" w:eastAsiaTheme="minorHAnsi" w:hAnsi="Calibri" w:cs="Times New Roman"/>
    </w:rPr>
  </w:style>
  <w:style w:type="paragraph" w:styleId="Footer">
    <w:name w:val="footer"/>
    <w:basedOn w:val="Normal"/>
    <w:link w:val="FooterChar"/>
    <w:uiPriority w:val="99"/>
    <w:unhideWhenUsed/>
    <w:rsid w:val="008D59E7"/>
    <w:pPr>
      <w:tabs>
        <w:tab w:val="center" w:pos="4680"/>
        <w:tab w:val="right" w:pos="9360"/>
      </w:tabs>
    </w:pPr>
  </w:style>
  <w:style w:type="character" w:customStyle="1" w:styleId="FooterChar">
    <w:name w:val="Footer Char"/>
    <w:basedOn w:val="DefaultParagraphFont"/>
    <w:link w:val="Footer"/>
    <w:uiPriority w:val="99"/>
    <w:rsid w:val="008D59E7"/>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5525">
      <w:bodyDiv w:val="1"/>
      <w:marLeft w:val="0"/>
      <w:marRight w:val="0"/>
      <w:marTop w:val="0"/>
      <w:marBottom w:val="0"/>
      <w:divBdr>
        <w:top w:val="none" w:sz="0" w:space="0" w:color="auto"/>
        <w:left w:val="none" w:sz="0" w:space="0" w:color="auto"/>
        <w:bottom w:val="none" w:sz="0" w:space="0" w:color="auto"/>
        <w:right w:val="none" w:sz="0" w:space="0" w:color="auto"/>
      </w:divBdr>
    </w:div>
    <w:div w:id="141896414">
      <w:bodyDiv w:val="1"/>
      <w:marLeft w:val="0"/>
      <w:marRight w:val="0"/>
      <w:marTop w:val="0"/>
      <w:marBottom w:val="0"/>
      <w:divBdr>
        <w:top w:val="none" w:sz="0" w:space="0" w:color="auto"/>
        <w:left w:val="none" w:sz="0" w:space="0" w:color="auto"/>
        <w:bottom w:val="none" w:sz="0" w:space="0" w:color="auto"/>
        <w:right w:val="none" w:sz="0" w:space="0" w:color="auto"/>
      </w:divBdr>
    </w:div>
    <w:div w:id="211429129">
      <w:bodyDiv w:val="1"/>
      <w:marLeft w:val="0"/>
      <w:marRight w:val="0"/>
      <w:marTop w:val="0"/>
      <w:marBottom w:val="0"/>
      <w:divBdr>
        <w:top w:val="none" w:sz="0" w:space="0" w:color="auto"/>
        <w:left w:val="none" w:sz="0" w:space="0" w:color="auto"/>
        <w:bottom w:val="none" w:sz="0" w:space="0" w:color="auto"/>
        <w:right w:val="none" w:sz="0" w:space="0" w:color="auto"/>
      </w:divBdr>
    </w:div>
    <w:div w:id="647170768">
      <w:bodyDiv w:val="1"/>
      <w:marLeft w:val="0"/>
      <w:marRight w:val="0"/>
      <w:marTop w:val="0"/>
      <w:marBottom w:val="0"/>
      <w:divBdr>
        <w:top w:val="none" w:sz="0" w:space="0" w:color="auto"/>
        <w:left w:val="none" w:sz="0" w:space="0" w:color="auto"/>
        <w:bottom w:val="none" w:sz="0" w:space="0" w:color="auto"/>
        <w:right w:val="none" w:sz="0" w:space="0" w:color="auto"/>
      </w:divBdr>
    </w:div>
    <w:div w:id="883716204">
      <w:bodyDiv w:val="1"/>
      <w:marLeft w:val="0"/>
      <w:marRight w:val="0"/>
      <w:marTop w:val="0"/>
      <w:marBottom w:val="0"/>
      <w:divBdr>
        <w:top w:val="none" w:sz="0" w:space="0" w:color="auto"/>
        <w:left w:val="none" w:sz="0" w:space="0" w:color="auto"/>
        <w:bottom w:val="none" w:sz="0" w:space="0" w:color="auto"/>
        <w:right w:val="none" w:sz="0" w:space="0" w:color="auto"/>
      </w:divBdr>
    </w:div>
    <w:div w:id="125424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8FF45-7805-4A45-A238-CB51B862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 Sara S</dc:creator>
  <cp:keywords/>
  <dc:description/>
  <cp:lastModifiedBy>Masoud, Sara S</cp:lastModifiedBy>
  <cp:revision>3</cp:revision>
  <dcterms:created xsi:type="dcterms:W3CDTF">2020-07-28T13:23:00Z</dcterms:created>
  <dcterms:modified xsi:type="dcterms:W3CDTF">2020-07-28T13:24:00Z</dcterms:modified>
</cp:coreProperties>
</file>